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8044C">
      <w:pPr>
        <w:widowControl/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  <w:t>附件1</w:t>
      </w:r>
    </w:p>
    <w:p w14:paraId="2A1CCAAA">
      <w:pPr>
        <w:widowControl/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bidi="ar"/>
        </w:rPr>
      </w:pPr>
    </w:p>
    <w:p w14:paraId="70E52AF6">
      <w:pPr>
        <w:widowControl/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bidi="ar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bidi="ar"/>
        </w:rPr>
        <w:t>医保信用等级分级</w:t>
      </w:r>
    </w:p>
    <w:p w14:paraId="4BDD8093">
      <w:pPr>
        <w:pStyle w:val="2"/>
        <w:rPr>
          <w:rFonts w:hint="default"/>
        </w:rPr>
      </w:pPr>
    </w:p>
    <w:tbl>
      <w:tblPr>
        <w:tblStyle w:val="4"/>
        <w:tblW w:w="492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99"/>
        <w:gridCol w:w="5235"/>
      </w:tblGrid>
      <w:tr w14:paraId="5288C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102" w:type="pct"/>
            <w:tcBorders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DA776A8">
            <w:pPr>
              <w:spacing w:line="560" w:lineRule="exact"/>
              <w:jc w:val="center"/>
              <w:rPr>
                <w:rFonts w:hint="default" w:ascii="Times New Roman" w:hAnsi="Times New Roman" w:eastAsia="方正黑体简体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sz w:val="32"/>
                <w:szCs w:val="32"/>
                <w:highlight w:val="none"/>
              </w:rPr>
              <w:t>信用等级</w:t>
            </w:r>
          </w:p>
        </w:tc>
        <w:tc>
          <w:tcPr>
            <w:tcW w:w="2897" w:type="pct"/>
            <w:tcBorders>
              <w:left w:val="nil"/>
              <w:bottom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3D4FD6A">
            <w:pPr>
              <w:spacing w:line="560" w:lineRule="exact"/>
              <w:jc w:val="center"/>
              <w:rPr>
                <w:rFonts w:hint="default" w:ascii="Times New Roman" w:hAnsi="Times New Roman" w:eastAsia="方正黑体简体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sz w:val="32"/>
                <w:szCs w:val="32"/>
                <w:highlight w:val="none"/>
              </w:rPr>
              <w:t>分数参考区间</w:t>
            </w:r>
          </w:p>
        </w:tc>
      </w:tr>
      <w:tr w14:paraId="33E23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102" w:type="pct"/>
            <w:tcBorders>
              <w:top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127731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A+级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463675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1050分以上</w:t>
            </w:r>
          </w:p>
        </w:tc>
      </w:tr>
      <w:tr w14:paraId="4D1F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102" w:type="pct"/>
            <w:tcBorders>
              <w:top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A249A2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A级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6E11B4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950-1049分</w:t>
            </w:r>
          </w:p>
        </w:tc>
      </w:tr>
      <w:tr w14:paraId="30EF2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102" w:type="pct"/>
            <w:tcBorders>
              <w:top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E0B555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B级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973836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900—949分</w:t>
            </w:r>
          </w:p>
        </w:tc>
      </w:tr>
      <w:tr w14:paraId="35226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102" w:type="pct"/>
            <w:tcBorders>
              <w:top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322F04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C级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8EDAC6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850—899分</w:t>
            </w:r>
          </w:p>
        </w:tc>
      </w:tr>
      <w:tr w14:paraId="48AA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2102" w:type="pct"/>
            <w:tcBorders>
              <w:top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984B5C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C-级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557D5D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720—849分</w:t>
            </w:r>
          </w:p>
        </w:tc>
      </w:tr>
      <w:tr w14:paraId="12BDF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102" w:type="pct"/>
            <w:tcBorders>
              <w:top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FF7AE8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D级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A705B9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650—719分</w:t>
            </w:r>
          </w:p>
        </w:tc>
      </w:tr>
      <w:tr w14:paraId="50DF0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2102" w:type="pct"/>
            <w:tcBorders>
              <w:top w:val="nil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404134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D-级</w:t>
            </w:r>
          </w:p>
        </w:tc>
        <w:tc>
          <w:tcPr>
            <w:tcW w:w="2897" w:type="pct"/>
            <w:tcBorders>
              <w:top w:val="nil"/>
              <w:left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5C046E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650分以下</w:t>
            </w:r>
          </w:p>
        </w:tc>
      </w:tr>
    </w:tbl>
    <w:p w14:paraId="175530DD">
      <w:pPr>
        <w:widowControl/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bidi="ar"/>
        </w:rPr>
        <w:sectPr>
          <w:footerReference r:id="rId3" w:type="default"/>
          <w:pgSz w:w="11906" w:h="16838"/>
          <w:pgMar w:top="1701" w:right="1474" w:bottom="1531" w:left="1474" w:header="851" w:footer="1417" w:gutter="0"/>
          <w:pgNumType w:fmt="decimal"/>
          <w:cols w:space="720" w:num="1"/>
          <w:rtlGutter w:val="0"/>
          <w:docGrid w:type="lines" w:linePitch="312" w:charSpace="0"/>
        </w:sectPr>
      </w:pPr>
      <w:bookmarkStart w:id="0" w:name="_GoBack"/>
      <w:bookmarkEnd w:id="0"/>
    </w:p>
    <w:p w14:paraId="63187B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5548A17-4379-4E7E-96BB-99CF574E877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758B1C47-A2DF-4E73-8DE0-A5772E2C58AD}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10A21BE9-F871-46F5-8B6F-2E41744A8DA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A49B335-7F3F-4A4F-A350-DB6BDB83D41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683B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29AAB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29AAB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63D78"/>
    <w:rsid w:val="4466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before="120" w:after="120" w:line="360" w:lineRule="auto"/>
      <w:ind w:firstLine="200" w:firstLineChars="200"/>
      <w:jc w:val="left"/>
    </w:pPr>
    <w:rPr>
      <w:rFonts w:ascii="Calibri" w:hAnsi="Times New Roman" w:eastAsia="Calibri" w:cs="Times New Roman"/>
      <w:b/>
      <w:bCs/>
      <w:caps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2025-06-16T03:14:00Z</dcterms:created>
  <dc:creator>马拉松®</dc:creator>
  <cp:lastModifiedBy>马拉松®</cp:lastModifiedBy>
  <dcterms:modified xsi:type="dcterms:W3CDTF">2025-06-16T03:14:30Z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5D0533133D274E52AC3238247CE1AE61_11</vt:lpwstr>
  </property>
  <property fmtid="{D5CDD505-2E9C-101B-9397-08002B2CF9AE}" pid="4" name="KSOTemplateDocerSaveRecord">
    <vt:lpwstr>eyJoZGlkIjoiMTAxODEyMmQ1MzY5MWFhMTcxZDNhODVmZmM0NzkzZWEiLCJ1c2VySWQiOiIyMDE5MDE1NTIifQ==</vt:lpwstr>
  </property>
</Properties>
</file>