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spacing w:line="58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菏泽市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开办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"/>
        </w:rPr>
        <w:t>道路货运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企业“一件事”</w:t>
      </w:r>
    </w:p>
    <w:p>
      <w:pPr>
        <w:spacing w:line="58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申请表（样例）</w:t>
      </w:r>
    </w:p>
    <w:bookmarkEnd w:id="0"/>
    <w:tbl>
      <w:tblPr>
        <w:tblStyle w:val="19"/>
        <w:tblpPr w:leftFromText="180" w:rightFromText="180" w:vertAnchor="text" w:horzAnchor="page" w:tblpX="1431" w:tblpY="5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0" w:hRule="atLeast"/>
        </w:trPr>
        <w:tc>
          <w:tcPr>
            <w:tcW w:w="92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50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申请人名称</w:t>
            </w:r>
            <w:r>
              <w:rPr>
                <w:rFonts w:eastAsia="仿宋_GB2312"/>
                <w:sz w:val="24"/>
                <w:lang w:val="en"/>
              </w:rPr>
              <w:t>（企业或个人）</w:t>
            </w:r>
            <w:r>
              <w:rPr>
                <w:rFonts w:eastAsia="仿宋_GB2312"/>
                <w:sz w:val="24"/>
                <w:u w:val="single"/>
              </w:rPr>
              <w:t xml:space="preserve">    </w:t>
            </w:r>
            <w:r>
              <w:rPr>
                <w:rFonts w:eastAsia="仿宋_GB2312"/>
                <w:sz w:val="32"/>
                <w:szCs w:val="32"/>
                <w:u w:val="single"/>
              </w:rPr>
              <w:t xml:space="preserve">  </w:t>
            </w:r>
            <w:r>
              <w:rPr>
                <w:rFonts w:eastAsia="仿宋_GB2312"/>
                <w:sz w:val="24"/>
                <w:u w:val="single"/>
              </w:rPr>
              <w:t xml:space="preserve">                              </w:t>
            </w:r>
            <w:r>
              <w:rPr>
                <w:rFonts w:eastAsia="仿宋_GB2312"/>
                <w:sz w:val="24"/>
                <w:u w:val="single"/>
                <w:lang w:val="en"/>
              </w:rPr>
              <w:t xml:space="preserve">    </w:t>
            </w:r>
            <w:r>
              <w:rPr>
                <w:rFonts w:eastAsia="仿宋_GB2312"/>
                <w:sz w:val="24"/>
                <w:u w:val="single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50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统一社会信用代码</w:t>
            </w:r>
            <w:r>
              <w:rPr>
                <w:rFonts w:eastAsia="仿宋_GB2312"/>
                <w:sz w:val="24"/>
                <w:u w:val="single"/>
              </w:rPr>
              <w:t xml:space="preserve">    </w:t>
            </w:r>
            <w:r>
              <w:rPr>
                <w:rFonts w:eastAsia="仿宋_GB2312"/>
                <w:sz w:val="32"/>
                <w:szCs w:val="32"/>
                <w:u w:val="single"/>
              </w:rPr>
              <w:t xml:space="preserve">  </w:t>
            </w:r>
            <w:r>
              <w:rPr>
                <w:rFonts w:eastAsia="仿宋_GB2312"/>
                <w:sz w:val="24"/>
                <w:u w:val="single"/>
              </w:rPr>
              <w:t xml:space="preserve">                   </w:t>
            </w:r>
            <w:r>
              <w:rPr>
                <w:rFonts w:hint="eastAsia" w:eastAsia="仿宋_GB2312"/>
                <w:sz w:val="24"/>
                <w:u w:val="single"/>
              </w:rPr>
              <w:t xml:space="preserve">        </w:t>
            </w:r>
            <w:r>
              <w:rPr>
                <w:rFonts w:eastAsia="仿宋_GB2312"/>
                <w:sz w:val="24"/>
                <w:u w:val="single"/>
              </w:rPr>
              <w:t xml:space="preserve">           </w:t>
            </w:r>
            <w:r>
              <w:rPr>
                <w:rFonts w:eastAsia="仿宋_GB2312"/>
                <w:sz w:val="24"/>
                <w:u w:val="single"/>
                <w:lang w:val="en"/>
              </w:rPr>
              <w:t xml:space="preserve">    </w:t>
            </w:r>
            <w:r>
              <w:rPr>
                <w:rFonts w:eastAsia="仿宋_GB2312"/>
                <w:sz w:val="24"/>
                <w:u w:val="single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50"/>
              <w:textAlignment w:val="auto"/>
              <w:rPr>
                <w:rFonts w:eastAsia="仿宋_GB2312"/>
                <w:sz w:val="24"/>
                <w:u w:val="single"/>
              </w:rPr>
            </w:pPr>
            <w:r>
              <w:rPr>
                <w:rFonts w:hint="eastAsia" w:eastAsia="仿宋_GB2312"/>
                <w:sz w:val="24"/>
              </w:rPr>
              <w:t>法定代表人（</w:t>
            </w:r>
            <w:r>
              <w:rPr>
                <w:rFonts w:eastAsia="仿宋_GB2312"/>
                <w:sz w:val="24"/>
              </w:rPr>
              <w:t>负责人</w:t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 xml:space="preserve">姓名 </w:t>
            </w:r>
            <w:r>
              <w:rPr>
                <w:rFonts w:eastAsia="仿宋_GB2312"/>
                <w:sz w:val="24"/>
                <w:u w:val="single"/>
              </w:rPr>
              <w:t xml:space="preserve">  </w:t>
            </w:r>
            <w:r>
              <w:rPr>
                <w:rFonts w:eastAsia="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eastAsia="仿宋_GB2312"/>
                <w:sz w:val="24"/>
                <w:u w:val="single"/>
              </w:rPr>
              <w:t xml:space="preserve"> </w:t>
            </w:r>
            <w:r>
              <w:rPr>
                <w:rFonts w:eastAsia="仿宋_GB2312"/>
                <w:sz w:val="24"/>
                <w:u w:val="single"/>
              </w:rPr>
              <w:t xml:space="preserve">  </w:t>
            </w:r>
            <w:r>
              <w:rPr>
                <w:rFonts w:eastAsia="仿宋_GB2312"/>
                <w:sz w:val="24"/>
                <w:lang w:val="en"/>
              </w:rPr>
              <w:t>经</w:t>
            </w:r>
            <w:r>
              <w:rPr>
                <w:rFonts w:eastAsia="仿宋_GB2312"/>
                <w:sz w:val="24"/>
              </w:rPr>
              <w:t xml:space="preserve">办人姓名 </w:t>
            </w:r>
            <w:r>
              <w:rPr>
                <w:rFonts w:eastAsia="仿宋_GB2312"/>
                <w:sz w:val="24"/>
                <w:u w:val="single"/>
              </w:rPr>
              <w:t xml:space="preserve">  </w:t>
            </w:r>
            <w:r>
              <w:rPr>
                <w:rFonts w:eastAsia="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仿宋_GB2312"/>
                <w:sz w:val="24"/>
                <w:u w:val="single"/>
              </w:rPr>
              <w:t xml:space="preserve">      </w:t>
            </w:r>
            <w:r>
              <w:rPr>
                <w:rFonts w:hint="eastAsia" w:eastAsia="仿宋_GB2312"/>
                <w:sz w:val="24"/>
                <w:u w:val="single"/>
              </w:rPr>
              <w:t xml:space="preserve"> </w:t>
            </w:r>
            <w:r>
              <w:rPr>
                <w:rFonts w:eastAsia="仿宋_GB2312"/>
                <w:sz w:val="24"/>
                <w:u w:val="single"/>
              </w:rPr>
              <w:t xml:space="preserve"> </w:t>
            </w:r>
            <w:r>
              <w:rPr>
                <w:rFonts w:eastAsia="仿宋_GB2312"/>
                <w:sz w:val="24"/>
                <w:u w:val="single"/>
                <w:lang w:val="en"/>
              </w:rPr>
              <w:t xml:space="preserve">   </w:t>
            </w:r>
            <w:r>
              <w:rPr>
                <w:rFonts w:eastAsia="仿宋_GB2312"/>
                <w:sz w:val="24"/>
                <w:u w:val="single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00" w:firstLineChars="250"/>
              <w:textAlignment w:val="auto"/>
              <w:rPr>
                <w:rFonts w:eastAsia="仿宋_GB2312"/>
              </w:rPr>
            </w:pPr>
            <w:r>
              <w:rPr>
                <w:rFonts w:eastAsia="仿宋_GB2312"/>
                <w:i/>
                <w:iCs/>
                <w:sz w:val="20"/>
              </w:rPr>
              <w:t>（如系个人申请，不必填写“负责人姓名”及“经办人姓名”项）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50"/>
              <w:textAlignment w:val="auto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通信</w:t>
            </w:r>
            <w:r>
              <w:rPr>
                <w:rFonts w:eastAsia="仿宋_GB2312"/>
                <w:sz w:val="24"/>
              </w:rPr>
              <w:t xml:space="preserve">地址 </w:t>
            </w:r>
            <w:r>
              <w:rPr>
                <w:rFonts w:eastAsia="仿宋_GB2312"/>
                <w:sz w:val="24"/>
                <w:u w:val="single"/>
              </w:rPr>
              <w:t xml:space="preserve">                         </w:t>
            </w:r>
            <w:r>
              <w:rPr>
                <w:rFonts w:hint="eastAsia" w:eastAsia="仿宋_GB2312"/>
                <w:sz w:val="24"/>
                <w:u w:val="single"/>
              </w:rPr>
              <w:t xml:space="preserve"> </w:t>
            </w:r>
            <w:r>
              <w:rPr>
                <w:rFonts w:eastAsia="仿宋_GB2312"/>
                <w:sz w:val="24"/>
                <w:u w:val="single"/>
              </w:rPr>
              <w:t xml:space="preserve">                         </w:t>
            </w:r>
            <w:r>
              <w:rPr>
                <w:rFonts w:eastAsia="仿宋_GB2312"/>
                <w:sz w:val="24"/>
                <w:u w:val="single"/>
                <w:lang w:val="en"/>
              </w:rPr>
              <w:t xml:space="preserve">  </w:t>
            </w:r>
            <w:r>
              <w:rPr>
                <w:rFonts w:hint="eastAsia" w:eastAsia="仿宋_GB2312"/>
                <w:sz w:val="24"/>
                <w:u w:val="single"/>
              </w:rPr>
              <w:t xml:space="preserve"> </w:t>
            </w:r>
            <w:r>
              <w:rPr>
                <w:rFonts w:eastAsia="仿宋_GB2312"/>
                <w:sz w:val="24"/>
                <w:u w:val="single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50"/>
              <w:textAlignment w:val="auto"/>
              <w:rPr>
                <w:rFonts w:eastAsia="仿宋_GB2312"/>
                <w:sz w:val="24"/>
                <w:u w:val="single"/>
              </w:rPr>
            </w:pPr>
            <w:r>
              <w:rPr>
                <w:rFonts w:hint="eastAsia" w:eastAsia="仿宋_GB2312"/>
                <w:sz w:val="24"/>
              </w:rPr>
              <w:t>联系电话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  <w:u w:val="single"/>
              </w:rPr>
              <w:t xml:space="preserve">         </w:t>
            </w:r>
            <w:r>
              <w:rPr>
                <w:rFonts w:eastAsia="仿宋_GB2312"/>
                <w:sz w:val="24"/>
                <w:u w:val="single"/>
                <w:lang w:val="en"/>
              </w:rPr>
              <w:t xml:space="preserve"> </w:t>
            </w:r>
            <w:r>
              <w:rPr>
                <w:rFonts w:hint="eastAsia" w:eastAsia="仿宋_GB2312"/>
                <w:sz w:val="24"/>
                <w:u w:val="single"/>
              </w:rPr>
              <w:t xml:space="preserve">  </w:t>
            </w:r>
            <w:r>
              <w:rPr>
                <w:rFonts w:eastAsia="仿宋_GB2312"/>
                <w:sz w:val="24"/>
                <w:u w:val="single"/>
                <w:lang w:val="en"/>
              </w:rPr>
              <w:t xml:space="preserve">  </w:t>
            </w:r>
            <w:r>
              <w:rPr>
                <w:rFonts w:hint="eastAsia" w:eastAsia="仿宋_GB2312"/>
                <w:sz w:val="24"/>
                <w:u w:val="single"/>
              </w:rPr>
              <w:t xml:space="preserve">                                   </w:t>
            </w:r>
            <w:r>
              <w:rPr>
                <w:rFonts w:eastAsia="仿宋_GB2312"/>
                <w:sz w:val="24"/>
                <w:u w:val="single"/>
              </w:rPr>
              <w:t xml:space="preserve"> </w:t>
            </w:r>
            <w:r>
              <w:rPr>
                <w:rFonts w:hint="eastAsia" w:eastAsia="仿宋_GB2312"/>
                <w:sz w:val="24"/>
                <w:u w:val="single"/>
              </w:rPr>
              <w:t xml:space="preserve">    </w:t>
            </w:r>
            <w:r>
              <w:rPr>
                <w:rFonts w:eastAsia="仿宋_GB2312"/>
                <w:sz w:val="24"/>
                <w:u w:val="single"/>
              </w:rPr>
              <w:t xml:space="preserve">    </w:t>
            </w:r>
            <w:r>
              <w:rPr>
                <w:rFonts w:eastAsia="仿宋_GB2312"/>
                <w:sz w:val="24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50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拟申请的道路货物运输经营范围：</w:t>
            </w:r>
          </w:p>
          <w:p>
            <w:pPr>
              <w:spacing w:line="480" w:lineRule="auto"/>
              <w:ind w:firstLine="600" w:firstLineChars="25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普通货运</w:t>
            </w:r>
            <w:r>
              <w:rPr>
                <w:rFonts w:eastAsia="仿宋_GB2312"/>
                <w:sz w:val="24"/>
              </w:rPr>
              <w:sym w:font="Wingdings" w:char="00A8"/>
            </w:r>
            <w:r>
              <w:rPr>
                <w:rFonts w:eastAsia="仿宋_GB2312"/>
                <w:sz w:val="24"/>
              </w:rPr>
              <w:t xml:space="preserve">  专用运输</w:t>
            </w:r>
            <w:r>
              <w:rPr>
                <w:rFonts w:hint="eastAsia" w:eastAsia="仿宋_GB2312"/>
                <w:sz w:val="24"/>
              </w:rPr>
              <w:t>（集装箱</w:t>
            </w:r>
            <w:r>
              <w:rPr>
                <w:rFonts w:hint="eastAsia" w:eastAsia="仿宋_GB2312"/>
                <w:sz w:val="24"/>
              </w:rPr>
              <w:sym w:font="Wingdings" w:char="00A8"/>
            </w:r>
            <w:r>
              <w:rPr>
                <w:rFonts w:hint="eastAsia" w:eastAsia="仿宋_GB2312"/>
                <w:sz w:val="24"/>
              </w:rPr>
              <w:t xml:space="preserve">  冷藏保鲜</w:t>
            </w:r>
            <w:r>
              <w:rPr>
                <w:rFonts w:hint="eastAsia" w:eastAsia="仿宋_GB2312"/>
                <w:sz w:val="24"/>
              </w:rPr>
              <w:sym w:font="Wingdings" w:char="00A8"/>
            </w:r>
            <w:r>
              <w:rPr>
                <w:rFonts w:hint="eastAsia" w:eastAsia="仿宋_GB2312"/>
                <w:sz w:val="24"/>
              </w:rPr>
              <w:t xml:space="preserve">  罐式容器</w:t>
            </w:r>
            <w:r>
              <w:rPr>
                <w:rFonts w:hint="eastAsia" w:eastAsia="仿宋_GB2312"/>
                <w:sz w:val="24"/>
              </w:rPr>
              <w:sym w:font="Wingdings" w:char="00A8"/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 xml:space="preserve"> 大型物件运输</w:t>
            </w:r>
            <w:r>
              <w:rPr>
                <w:rFonts w:eastAsia="仿宋_GB2312"/>
                <w:sz w:val="24"/>
              </w:rPr>
              <w:sym w:font="Wingdings" w:char="00A8"/>
            </w:r>
          </w:p>
          <w:p>
            <w:pPr>
              <w:spacing w:after="156" w:afterLines="50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（1）已购置货物运输车辆表</w:t>
            </w:r>
          </w:p>
          <w:tbl>
            <w:tblPr>
              <w:tblStyle w:val="19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24"/>
              <w:gridCol w:w="1072"/>
              <w:gridCol w:w="1072"/>
              <w:gridCol w:w="1072"/>
              <w:gridCol w:w="1072"/>
              <w:gridCol w:w="1072"/>
              <w:gridCol w:w="107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24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厂牌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型号</w:t>
                  </w: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载重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质量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（吨）</w:t>
                  </w: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车辆技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术等级</w:t>
                  </w: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外廓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尺寸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（毫米）</w:t>
                  </w: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车牌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号码</w:t>
                  </w: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车牌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颜色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724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24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24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24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jc w:val="center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07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spacing w:line="480" w:lineRule="auto"/>
              <w:ind w:firstLine="600" w:firstLineChars="25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3" w:hRule="atLeast"/>
        </w:trPr>
        <w:tc>
          <w:tcPr>
            <w:tcW w:w="92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8" w:beforeLines="50" w:after="156" w:afterLines="50"/>
              <w:jc w:val="center"/>
              <w:textAlignment w:val="auto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  <w:sz w:val="24"/>
              </w:rPr>
              <w:t>（2）拟购置货物运输车辆表</w:t>
            </w:r>
          </w:p>
          <w:tbl>
            <w:tblPr>
              <w:tblStyle w:val="19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97"/>
              <w:gridCol w:w="1782"/>
              <w:gridCol w:w="1782"/>
              <w:gridCol w:w="1782"/>
              <w:gridCol w:w="178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7" w:hRule="atLeast"/>
                <w:jc w:val="center"/>
              </w:trPr>
              <w:tc>
                <w:tcPr>
                  <w:tcW w:w="109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厂牌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型号</w:t>
                  </w: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载重质量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（吨）</w:t>
                  </w:r>
                </w:p>
              </w:tc>
              <w:tc>
                <w:tcPr>
                  <w:tcW w:w="178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外廓尺寸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（毫米）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6" w:hRule="atLeast"/>
                <w:jc w:val="center"/>
              </w:trPr>
              <w:tc>
                <w:tcPr>
                  <w:tcW w:w="109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6" w:hRule="atLeast"/>
                <w:jc w:val="center"/>
              </w:trPr>
              <w:tc>
                <w:tcPr>
                  <w:tcW w:w="109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6" w:hRule="atLeast"/>
                <w:jc w:val="center"/>
              </w:trPr>
              <w:tc>
                <w:tcPr>
                  <w:tcW w:w="109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7" w:hRule="atLeast"/>
                <w:jc w:val="center"/>
              </w:trPr>
              <w:tc>
                <w:tcPr>
                  <w:tcW w:w="109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78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8" w:beforeLines="50" w:after="156" w:afterLines="50" w:line="400" w:lineRule="exact"/>
              <w:jc w:val="center"/>
              <w:textAlignment w:val="auto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（</w:t>
            </w:r>
            <w:r>
              <w:rPr>
                <w:rFonts w:hint="eastAsia" w:eastAsia="仿宋_GB2312"/>
                <w:b/>
                <w:bCs/>
                <w:sz w:val="24"/>
              </w:rPr>
              <w:t>3</w:t>
            </w:r>
            <w:r>
              <w:rPr>
                <w:rFonts w:eastAsia="仿宋_GB2312"/>
                <w:b/>
                <w:bCs/>
                <w:sz w:val="24"/>
              </w:rPr>
              <w:t>）聘用营运货车驾驶员表</w:t>
            </w:r>
          </w:p>
          <w:tbl>
            <w:tblPr>
              <w:tblStyle w:val="19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77"/>
              <w:gridCol w:w="845"/>
              <w:gridCol w:w="815"/>
              <w:gridCol w:w="765"/>
              <w:gridCol w:w="1605"/>
              <w:gridCol w:w="1846"/>
              <w:gridCol w:w="137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6" w:hRule="atLeast"/>
                <w:jc w:val="center"/>
              </w:trPr>
              <w:tc>
                <w:tcPr>
                  <w:tcW w:w="97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84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81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性别</w:t>
                  </w:r>
                </w:p>
              </w:tc>
              <w:tc>
                <w:tcPr>
                  <w:tcW w:w="76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年龄</w:t>
                  </w:r>
                </w:p>
              </w:tc>
              <w:tc>
                <w:tcPr>
                  <w:tcW w:w="160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取得驾驶证时间</w:t>
                  </w:r>
                </w:p>
              </w:tc>
              <w:tc>
                <w:tcPr>
                  <w:tcW w:w="1846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从业资格证号</w:t>
                  </w:r>
                </w:p>
              </w:tc>
              <w:tc>
                <w:tcPr>
                  <w:tcW w:w="137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从业资格类型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  <w:jc w:val="center"/>
              </w:trPr>
              <w:tc>
                <w:tcPr>
                  <w:tcW w:w="97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4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81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6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60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846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37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  <w:jc w:val="center"/>
              </w:trPr>
              <w:tc>
                <w:tcPr>
                  <w:tcW w:w="97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4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81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6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60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846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37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  <w:jc w:val="center"/>
              </w:trPr>
              <w:tc>
                <w:tcPr>
                  <w:tcW w:w="97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4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81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6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60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846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37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  <w:jc w:val="center"/>
              </w:trPr>
              <w:tc>
                <w:tcPr>
                  <w:tcW w:w="97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4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81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76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60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846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137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auto"/>
                    <w:rPr>
                      <w:rFonts w:eastAsia="仿宋_GB2312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960" w:firstLineChars="400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注：以上1-</w:t>
            </w:r>
            <w:r>
              <w:rPr>
                <w:rFonts w:hint="eastAsia" w:eastAsia="仿宋_GB2312"/>
                <w:sz w:val="24"/>
                <w:szCs w:val="24"/>
              </w:rPr>
              <w:t>3</w:t>
            </w:r>
            <w:r>
              <w:rPr>
                <w:rFonts w:eastAsia="仿宋_GB2312"/>
                <w:sz w:val="24"/>
                <w:szCs w:val="24"/>
              </w:rPr>
              <w:t>表格不够，可另附表填写。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8" w:beforeLines="50" w:after="156" w:afterLines="50"/>
              <w:jc w:val="center"/>
              <w:textAlignment w:val="auto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（</w:t>
            </w:r>
            <w:r>
              <w:rPr>
                <w:rFonts w:hint="eastAsia" w:eastAsia="仿宋_GB2312"/>
                <w:b/>
                <w:bCs/>
                <w:sz w:val="24"/>
              </w:rPr>
              <w:t>4</w:t>
            </w:r>
            <w:r>
              <w:rPr>
                <w:rFonts w:eastAsia="仿宋_GB2312"/>
                <w:b/>
                <w:bCs/>
                <w:sz w:val="24"/>
              </w:rPr>
              <w:t>）证件</w:t>
            </w:r>
            <w:r>
              <w:rPr>
                <w:rFonts w:eastAsia="仿宋_GB2312"/>
                <w:b/>
                <w:bCs/>
                <w:sz w:val="24"/>
                <w:szCs w:val="21"/>
              </w:rPr>
              <w:t>送达方式</w:t>
            </w:r>
          </w:p>
          <w:tbl>
            <w:tblPr>
              <w:tblStyle w:val="20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23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3" w:hRule="atLeast"/>
                <w:jc w:val="center"/>
              </w:trPr>
              <w:tc>
                <w:tcPr>
                  <w:tcW w:w="8239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textAlignment w:val="auto"/>
                    <w:rPr>
                      <w:rFonts w:hint="eastAsia" w:eastAsia="仿宋_GB2312"/>
                      <w:sz w:val="24"/>
                      <w:szCs w:val="24"/>
                    </w:rPr>
                  </w:pPr>
                  <w:r>
                    <w:rPr>
                      <w:rFonts w:hint="eastAsia" w:eastAsia="仿宋_GB2312"/>
                      <w:sz w:val="24"/>
                      <w:szCs w:val="24"/>
                    </w:rPr>
                    <w:sym w:font="Wingdings" w:char="00A8"/>
                  </w:r>
                  <w:r>
                    <w:rPr>
                      <w:rFonts w:hint="eastAsia" w:eastAsia="仿宋_GB2312"/>
                      <w:sz w:val="24"/>
                      <w:szCs w:val="24"/>
                    </w:rPr>
                    <w:t>电子证照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textAlignment w:val="auto"/>
                    <w:rPr>
                      <w:rFonts w:hint="eastAsia" w:eastAsia="仿宋_GB2312"/>
                      <w:sz w:val="24"/>
                      <w:szCs w:val="24"/>
                    </w:rPr>
                  </w:pPr>
                  <w:r>
                    <w:rPr>
                      <w:rFonts w:hint="eastAsia" w:eastAsia="仿宋_GB2312"/>
                      <w:sz w:val="24"/>
                      <w:szCs w:val="24"/>
                    </w:rPr>
                    <w:sym w:font="Wingdings" w:char="00A8"/>
                  </w:r>
                  <w:r>
                    <w:rPr>
                      <w:rFonts w:hint="eastAsia" w:eastAsia="仿宋_GB2312"/>
                      <w:sz w:val="24"/>
                      <w:szCs w:val="24"/>
                    </w:rPr>
                    <w:t>自行领取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textAlignment w:val="auto"/>
                    <w:rPr>
                      <w:rFonts w:eastAsia="仿宋_GB2312"/>
                      <w:bCs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bCs/>
                      <w:sz w:val="24"/>
                      <w:szCs w:val="24"/>
                    </w:rPr>
                    <w:sym w:font="Wingdings" w:char="00A8"/>
                  </w:r>
                  <w:r>
                    <w:rPr>
                      <w:rFonts w:eastAsia="仿宋_GB2312"/>
                      <w:bCs/>
                      <w:sz w:val="24"/>
                      <w:szCs w:val="24"/>
                    </w:rPr>
                    <w:t>邮寄送达：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ind w:firstLine="1440" w:firstLineChars="600"/>
                    <w:textAlignment w:val="auto"/>
                    <w:rPr>
                      <w:rFonts w:eastAsia="仿宋_GB2312"/>
                      <w:sz w:val="24"/>
                      <w:szCs w:val="24"/>
                      <w:u w:val="single"/>
                    </w:rPr>
                  </w:pPr>
                  <w:r>
                    <w:rPr>
                      <w:rFonts w:eastAsia="仿宋_GB2312"/>
                      <w:bCs/>
                      <w:sz w:val="24"/>
                      <w:szCs w:val="24"/>
                    </w:rPr>
                    <w:t>邮寄地址：</w:t>
                  </w:r>
                  <w:r>
                    <w:rPr>
                      <w:rFonts w:eastAsia="仿宋_GB2312"/>
                      <w:sz w:val="24"/>
                      <w:szCs w:val="24"/>
                      <w:u w:val="single"/>
                    </w:rPr>
                    <w:t xml:space="preserve">                                     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00" w:lineRule="exact"/>
                    <w:ind w:firstLine="1440" w:firstLineChars="600"/>
                    <w:textAlignment w:val="auto"/>
                    <w:rPr>
                      <w:rFonts w:eastAsia="仿宋_GB2312"/>
                      <w:bCs/>
                      <w:sz w:val="24"/>
                      <w:szCs w:val="24"/>
                    </w:rPr>
                  </w:pPr>
                  <w:r>
                    <w:rPr>
                      <w:rFonts w:eastAsia="仿宋_GB2312"/>
                      <w:bCs/>
                      <w:sz w:val="24"/>
                      <w:szCs w:val="24"/>
                    </w:rPr>
                    <w:t>收件人姓名及电话：</w:t>
                  </w:r>
                  <w:r>
                    <w:rPr>
                      <w:rFonts w:eastAsia="仿宋_GB2312"/>
                      <w:sz w:val="24"/>
                      <w:szCs w:val="24"/>
                      <w:u w:val="single"/>
                    </w:rPr>
                    <w:t xml:space="preserve">                         </w:t>
                  </w:r>
                  <w:r>
                    <w:rPr>
                      <w:rFonts w:eastAsia="仿宋_GB2312"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>
            <w:pPr>
              <w:spacing w:before="156" w:beforeLines="50"/>
              <w:ind w:firstLine="480" w:firstLineChars="200"/>
              <w:rPr>
                <w:rFonts w:eastAsia="仿宋_GB2312"/>
                <w:sz w:val="20"/>
              </w:rPr>
            </w:pPr>
            <w:r>
              <w:rPr>
                <w:rFonts w:hint="eastAsia" w:eastAsia="仿宋_GB2312"/>
                <w:sz w:val="24"/>
                <w:szCs w:val="24"/>
              </w:rPr>
              <w:t>负责人签名：</w:t>
            </w:r>
            <w:r>
              <w:rPr>
                <w:rFonts w:hint="eastAsia" w:eastAsia="仿宋_GB2312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hint="eastAsia" w:eastAsia="仿宋_GB2312"/>
                <w:sz w:val="24"/>
                <w:szCs w:val="24"/>
              </w:rPr>
              <w:t>日期：</w:t>
            </w:r>
            <w:r>
              <w:rPr>
                <w:rFonts w:hint="eastAsia" w:eastAsia="仿宋_GB2312"/>
                <w:sz w:val="24"/>
                <w:szCs w:val="24"/>
                <w:u w:val="single"/>
              </w:rPr>
              <w:t xml:space="preserve">    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jc w:val="both"/>
        <w:textAlignment w:val="auto"/>
        <w:rPr>
          <w:rFonts w:hint="eastAsia" w:eastAsia="仿宋_GB2312"/>
          <w:bCs/>
          <w:sz w:val="24"/>
          <w:szCs w:val="24"/>
        </w:rPr>
      </w:pPr>
      <w:r>
        <w:rPr>
          <w:rFonts w:hint="eastAsia" w:eastAsia="仿宋_GB2312"/>
          <w:bCs/>
          <w:sz w:val="24"/>
          <w:szCs w:val="24"/>
        </w:rPr>
        <w:t>注：此表为参照执行，各</w:t>
      </w:r>
      <w:r>
        <w:rPr>
          <w:rFonts w:hint="eastAsia"/>
          <w:bCs/>
          <w:sz w:val="24"/>
          <w:szCs w:val="24"/>
          <w:lang w:eastAsia="zh-CN"/>
        </w:rPr>
        <w:t>市</w:t>
      </w:r>
      <w:r>
        <w:rPr>
          <w:rFonts w:hint="eastAsia" w:eastAsia="仿宋_GB2312"/>
          <w:bCs/>
          <w:sz w:val="24"/>
          <w:szCs w:val="24"/>
        </w:rPr>
        <w:t>可根据实际情况自定，下同。</w:t>
      </w:r>
    </w:p>
    <w:p>
      <w:pPr>
        <w:spacing w:before="156" w:beforeLines="50" w:after="156" w:afterLines="5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附2-1</w:t>
      </w:r>
    </w:p>
    <w:p>
      <w:pPr>
        <w:spacing w:before="156" w:beforeLines="50" w:after="156" w:afterLines="50"/>
        <w:jc w:val="center"/>
        <w:rPr>
          <w:rFonts w:eastAsia="黑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行政审批事项告知承诺书（样例）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申请告知承诺的事项名称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120" w:firstLineChars="400"/>
        <w:textAlignment w:val="auto"/>
        <w:rPr>
          <w:rFonts w:eastAsia="仿宋_GB2312"/>
          <w:sz w:val="28"/>
          <w:szCs w:val="28"/>
          <w:u w:val="single"/>
        </w:rPr>
      </w:pPr>
      <w:r>
        <w:rPr>
          <w:rFonts w:eastAsia="仿宋_GB2312"/>
          <w:sz w:val="28"/>
          <w:szCs w:val="28"/>
          <w:u w:val="single"/>
        </w:rPr>
        <w:t>申办道路货物运输经营许可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二、申请人基本信息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1.申请人名称</w:t>
      </w:r>
      <w:r>
        <w:rPr>
          <w:rFonts w:hint="eastAsia" w:ascii="仿宋_GB2312" w:hAnsi="仿宋_GB2312" w:eastAsia="仿宋_GB2312" w:cs="仿宋_GB2312"/>
          <w:sz w:val="28"/>
          <w:szCs w:val="28"/>
          <w:lang w:val="en"/>
        </w:rPr>
        <w:t>（企业或个人）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2.□申请人（□授权委托人）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身份证号：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通信地址：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三、申请告知承诺的材料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机动车行驶证</w:t>
      </w:r>
      <w:r>
        <w:rPr>
          <w:rFonts w:hint="eastAsia" w:eastAsia="仿宋_GB2312"/>
          <w:sz w:val="28"/>
          <w:szCs w:val="28"/>
        </w:rPr>
        <w:t>、登记证书及车辆其他证明材料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聘用驾驶员的机动车驾驶证</w:t>
      </w:r>
      <w:r>
        <w:rPr>
          <w:rFonts w:hint="eastAsia" w:eastAsia="仿宋_GB2312"/>
          <w:sz w:val="28"/>
          <w:szCs w:val="28"/>
        </w:rPr>
        <w:t>、</w:t>
      </w:r>
      <w:r>
        <w:rPr>
          <w:rFonts w:eastAsia="仿宋_GB2312"/>
          <w:sz w:val="28"/>
          <w:szCs w:val="28"/>
        </w:rPr>
        <w:t>从业资格证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四、审批机关告知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1.申请人应当在本告知承诺书约定的期限内，完成需要具备的条件。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申请人作出不实承诺的，行政审批机关将在作出准予行政审批决定后，及时推送至监管部门，监管部门将承诺内容纳入日常监管计划，发现申请人实际情况与承诺内容不符的，要求企业限期整改，拒不整改的，告知行政审批机关依法撤销其行政审批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3.申请人作出的不实承诺以及拒不履行承诺的，将在行政审批机关的信用档案系统留下记录（公告），对申请人后续提交的行政审批申请，不再适用告知承诺审批。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五、申请人承诺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1.自愿按照告知承诺制办理以上事项；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2.所填写的基本信息真实、完整、准确；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3.承诺在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日内完成需要具备的条件，并接受行政审批机关的检查监督；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4.所做承诺是申请人的真实意思表述。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800"/>
        <w:textAlignment w:val="auto"/>
        <w:rPr>
          <w:rFonts w:eastAsia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□</w:t>
      </w:r>
      <w:r>
        <w:rPr>
          <w:rFonts w:eastAsia="仿宋_GB2312"/>
          <w:sz w:val="28"/>
          <w:szCs w:val="28"/>
        </w:rPr>
        <w:t>申请人（</w:t>
      </w:r>
      <w:r>
        <w:rPr>
          <w:rFonts w:hint="eastAsia" w:ascii="仿宋_GB2312" w:hAnsi="仿宋_GB2312" w:eastAsia="仿宋_GB2312" w:cs="仿宋_GB2312"/>
          <w:sz w:val="28"/>
          <w:szCs w:val="28"/>
        </w:rPr>
        <w:t>□</w:t>
      </w:r>
      <w:r>
        <w:rPr>
          <w:rFonts w:eastAsia="仿宋_GB2312"/>
          <w:sz w:val="28"/>
          <w:szCs w:val="28"/>
        </w:rPr>
        <w:t>授权委托人）签名（盖章）：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日期：</w:t>
      </w:r>
      <w:r>
        <w:rPr>
          <w:rFonts w:eastAsia="仿宋_GB2312"/>
          <w:sz w:val="28"/>
          <w:szCs w:val="28"/>
          <w:u w:val="single"/>
        </w:rPr>
        <w:t xml:space="preserve">     </w:t>
      </w:r>
      <w:r>
        <w:rPr>
          <w:rFonts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  <w:u w:val="single"/>
        </w:rPr>
        <w:t xml:space="preserve">   </w:t>
      </w:r>
      <w:r>
        <w:rPr>
          <w:rFonts w:eastAsia="仿宋_GB2312"/>
          <w:sz w:val="28"/>
          <w:szCs w:val="28"/>
        </w:rPr>
        <w:t>月</w:t>
      </w:r>
      <w:r>
        <w:rPr>
          <w:rFonts w:eastAsia="仿宋_GB2312"/>
          <w:sz w:val="28"/>
          <w:szCs w:val="28"/>
          <w:u w:val="single"/>
        </w:rPr>
        <w:t xml:space="preserve">   </w:t>
      </w:r>
      <w:r>
        <w:rPr>
          <w:rFonts w:eastAsia="仿宋_GB2312"/>
          <w:sz w:val="28"/>
          <w:szCs w:val="28"/>
        </w:rPr>
        <w:t>日</w:t>
      </w:r>
    </w:p>
    <w:p>
      <w:pPr>
        <w:pStyle w:val="2"/>
        <w:rPr>
          <w:rFonts w:eastAsia="仿宋_GB2312"/>
          <w:sz w:val="28"/>
          <w:szCs w:val="28"/>
        </w:rPr>
      </w:pPr>
    </w:p>
    <w:p>
      <w:pPr>
        <w:pStyle w:val="2"/>
        <w:rPr>
          <w:rFonts w:eastAsia="仿宋_GB2312"/>
          <w:sz w:val="28"/>
          <w:szCs w:val="28"/>
        </w:rPr>
      </w:pPr>
    </w:p>
    <w:p>
      <w:pPr>
        <w:pStyle w:val="2"/>
        <w:rPr>
          <w:rFonts w:eastAsia="仿宋_GB2312"/>
          <w:sz w:val="28"/>
          <w:szCs w:val="28"/>
        </w:rPr>
      </w:pPr>
    </w:p>
    <w:p>
      <w:pPr>
        <w:pStyle w:val="2"/>
        <w:rPr>
          <w:rFonts w:eastAsia="仿宋_GB2312"/>
          <w:sz w:val="28"/>
          <w:szCs w:val="28"/>
        </w:rPr>
      </w:pPr>
    </w:p>
    <w:p>
      <w:pPr>
        <w:pStyle w:val="2"/>
        <w:rPr>
          <w:rFonts w:eastAsia="仿宋_GB2312"/>
          <w:sz w:val="28"/>
          <w:szCs w:val="28"/>
        </w:rPr>
      </w:pPr>
    </w:p>
    <w:p>
      <w:pPr>
        <w:pStyle w:val="2"/>
        <w:rPr>
          <w:rFonts w:eastAsia="仿宋_GB2312"/>
          <w:sz w:val="28"/>
          <w:szCs w:val="28"/>
        </w:rPr>
      </w:pPr>
    </w:p>
    <w:p>
      <w:pPr>
        <w:pStyle w:val="2"/>
        <w:rPr>
          <w:rFonts w:eastAsia="仿宋_GB2312"/>
          <w:sz w:val="28"/>
          <w:szCs w:val="28"/>
        </w:rPr>
      </w:pPr>
    </w:p>
    <w:p>
      <w:pPr>
        <w:pStyle w:val="2"/>
        <w:ind w:left="0" w:leftChars="0" w:firstLine="0" w:firstLineChars="0"/>
        <w:rPr>
          <w:rFonts w:hint="eastAsia" w:eastAsia="仿宋_GB2312"/>
          <w:sz w:val="28"/>
          <w:szCs w:val="28"/>
          <w:lang w:eastAsia="zh-CN"/>
        </w:rPr>
      </w:pPr>
    </w:p>
    <w:p>
      <w:pPr>
        <w:jc w:val="left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附2-2</w:t>
      </w:r>
    </w:p>
    <w:p>
      <w:pPr>
        <w:jc w:val="center"/>
        <w:rPr>
          <w:rFonts w:hint="eastAsia" w:eastAsia="仿宋_GB231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《道路运输证》申领登记表（样例）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560" w:firstLineChars="1900"/>
        <w:jc w:val="left"/>
        <w:textAlignment w:val="auto"/>
        <w:rPr>
          <w:rFonts w:eastAsia="仿宋_GB2312"/>
          <w:sz w:val="36"/>
          <w:szCs w:val="36"/>
        </w:rPr>
      </w:pPr>
      <w:r>
        <w:rPr>
          <w:rFonts w:eastAsia="仿宋_GB2312"/>
          <w:sz w:val="24"/>
          <w:szCs w:val="24"/>
        </w:rPr>
        <w:t>申请日期：</w:t>
      </w:r>
      <w:r>
        <w:rPr>
          <w:rFonts w:eastAsia="仿宋_GB2312"/>
          <w:sz w:val="24"/>
          <w:szCs w:val="24"/>
          <w:u w:val="single"/>
        </w:rPr>
        <w:t xml:space="preserve">     </w:t>
      </w:r>
      <w:r>
        <w:rPr>
          <w:rFonts w:eastAsia="仿宋_GB2312"/>
          <w:sz w:val="24"/>
          <w:szCs w:val="24"/>
        </w:rPr>
        <w:t>年</w:t>
      </w:r>
      <w:r>
        <w:rPr>
          <w:rFonts w:eastAsia="仿宋_GB2312"/>
          <w:sz w:val="24"/>
          <w:szCs w:val="24"/>
          <w:u w:val="single"/>
        </w:rPr>
        <w:t xml:space="preserve">    </w:t>
      </w:r>
      <w:r>
        <w:rPr>
          <w:rFonts w:eastAsia="仿宋_GB2312"/>
          <w:sz w:val="24"/>
          <w:szCs w:val="24"/>
        </w:rPr>
        <w:t>月</w:t>
      </w:r>
      <w:r>
        <w:rPr>
          <w:rFonts w:eastAsia="仿宋_GB2312"/>
          <w:sz w:val="24"/>
          <w:szCs w:val="24"/>
          <w:u w:val="single"/>
        </w:rPr>
        <w:t xml:space="preserve">    </w:t>
      </w:r>
      <w:r>
        <w:rPr>
          <w:rFonts w:eastAsia="仿宋_GB2312"/>
          <w:sz w:val="24"/>
          <w:szCs w:val="24"/>
        </w:rPr>
        <w:t xml:space="preserve">日 </w:t>
      </w:r>
      <w:r>
        <w:rPr>
          <w:rFonts w:eastAsia="仿宋_GB2312"/>
          <w:sz w:val="28"/>
          <w:szCs w:val="22"/>
        </w:rPr>
        <w:t xml:space="preserve"> </w:t>
      </w:r>
    </w:p>
    <w:tbl>
      <w:tblPr>
        <w:tblStyle w:val="19"/>
        <w:tblpPr w:leftFromText="180" w:rightFromText="180" w:vertAnchor="text" w:horzAnchor="page" w:tblpX="1778" w:tblpY="30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440"/>
        <w:gridCol w:w="1116"/>
        <w:gridCol w:w="1452"/>
        <w:gridCol w:w="1248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申请人</w:t>
            </w:r>
            <w:r>
              <w:rPr>
                <w:rFonts w:eastAsia="仿宋_GB2312"/>
                <w:sz w:val="24"/>
                <w:szCs w:val="24"/>
              </w:rPr>
              <w:t>名称</w:t>
            </w:r>
          </w:p>
        </w:tc>
        <w:tc>
          <w:tcPr>
            <w:tcW w:w="696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通信</w:t>
            </w:r>
            <w:r>
              <w:rPr>
                <w:rFonts w:eastAsia="仿宋_GB2312"/>
                <w:sz w:val="24"/>
                <w:szCs w:val="24"/>
              </w:rPr>
              <w:t>地址</w:t>
            </w:r>
          </w:p>
        </w:tc>
        <w:tc>
          <w:tcPr>
            <w:tcW w:w="400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邮编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经济类型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联系人</w:t>
            </w:r>
          </w:p>
        </w:tc>
        <w:tc>
          <w:tcPr>
            <w:tcW w:w="14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联系电话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经营许可证号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20" w:type="dxa"/>
            <w:gridSpan w:val="4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照片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车辆号牌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20" w:type="dxa"/>
            <w:gridSpan w:val="4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牌照颜色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20" w:type="dxa"/>
            <w:gridSpan w:val="4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车辆类型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20" w:type="dxa"/>
            <w:gridSpan w:val="4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吨位</w:t>
            </w:r>
            <w:r>
              <w:rPr>
                <w:rFonts w:hint="eastAsia" w:eastAsia="仿宋_GB2312"/>
                <w:sz w:val="24"/>
                <w:szCs w:val="24"/>
              </w:rPr>
              <w:t>（吨）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20" w:type="dxa"/>
            <w:gridSpan w:val="4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厂牌型号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20" w:type="dxa"/>
            <w:gridSpan w:val="4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燃料类型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20" w:type="dxa"/>
            <w:gridSpan w:val="4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行驶证登记日期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20" w:type="dxa"/>
            <w:gridSpan w:val="4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车辆技术等级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520" w:type="dxa"/>
            <w:gridSpan w:val="4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车辆尺寸</w:t>
            </w:r>
          </w:p>
        </w:tc>
        <w:tc>
          <w:tcPr>
            <w:tcW w:w="696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长：</w:t>
            </w:r>
            <w:r>
              <w:rPr>
                <w:rFonts w:eastAsia="仿宋_GB2312"/>
                <w:sz w:val="24"/>
                <w:szCs w:val="24"/>
                <w:u w:val="single"/>
              </w:rPr>
              <w:t xml:space="preserve">     </w:t>
            </w:r>
            <w:r>
              <w:rPr>
                <w:rFonts w:eastAsia="仿宋_GB2312"/>
                <w:sz w:val="24"/>
                <w:szCs w:val="24"/>
              </w:rPr>
              <w:t>毫米；  宽：</w:t>
            </w:r>
            <w:r>
              <w:rPr>
                <w:rFonts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eastAsia="仿宋_GB2312"/>
                <w:sz w:val="24"/>
                <w:szCs w:val="24"/>
              </w:rPr>
              <w:t>毫米；   高：</w:t>
            </w:r>
            <w:r>
              <w:rPr>
                <w:rFonts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eastAsia="仿宋_GB2312"/>
                <w:sz w:val="24"/>
                <w:szCs w:val="24"/>
              </w:rPr>
              <w:t>毫米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车辆来源</w:t>
            </w:r>
          </w:p>
        </w:tc>
        <w:tc>
          <w:tcPr>
            <w:tcW w:w="696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0" w:firstLineChars="200"/>
              <w:jc w:val="left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  <w:szCs w:val="24"/>
              </w:rPr>
              <w:t xml:space="preserve">新购        </w:t>
            </w: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  <w:szCs w:val="24"/>
              </w:rPr>
              <w:t>过户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经营范围</w:t>
            </w:r>
          </w:p>
        </w:tc>
        <w:tc>
          <w:tcPr>
            <w:tcW w:w="696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  <w:szCs w:val="24"/>
              </w:rPr>
              <w:t>普通货运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  <w:szCs w:val="24"/>
              </w:rPr>
              <w:t>大型物件运输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货物专用运输（</w:t>
            </w: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  <w:szCs w:val="24"/>
              </w:rPr>
              <w:t xml:space="preserve">集装箱  </w:t>
            </w: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  <w:szCs w:val="24"/>
              </w:rPr>
              <w:t xml:space="preserve">冷藏保鲜  </w:t>
            </w:r>
            <w:r>
              <w:rPr>
                <w:rFonts w:eastAsia="仿宋_GB2312"/>
                <w:sz w:val="36"/>
                <w:szCs w:val="36"/>
              </w:rPr>
              <w:t>□</w:t>
            </w:r>
            <w:r>
              <w:rPr>
                <w:rFonts w:eastAsia="仿宋_GB2312"/>
                <w:sz w:val="24"/>
                <w:szCs w:val="24"/>
              </w:rPr>
              <w:t>罐式</w:t>
            </w:r>
            <w:r>
              <w:rPr>
                <w:rFonts w:hint="eastAsia" w:eastAsia="仿宋_GB2312"/>
                <w:sz w:val="24"/>
                <w:szCs w:val="24"/>
              </w:rPr>
              <w:t>容器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备  注</w:t>
            </w:r>
          </w:p>
        </w:tc>
        <w:tc>
          <w:tcPr>
            <w:tcW w:w="696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eastAsia="仿宋_GB2312"/>
                <w:sz w:val="24"/>
                <w:szCs w:val="24"/>
              </w:rPr>
            </w:pPr>
          </w:p>
        </w:tc>
      </w:tr>
    </w:tbl>
    <w:p/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90B6E7D-0CED-42C3-A1EB-F5C4F1EA4C7A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66DC4E0-3530-4C65-910C-BBB4EF96EA2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19934D6-0851-4AAF-8742-F1E2A6DD06C7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308930EC-70CA-48E9-8028-1632BDF94B3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FFB1D5"/>
    <w:multiLevelType w:val="singleLevel"/>
    <w:tmpl w:val="8FFFB1D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D512742"/>
    <w:multiLevelType w:val="multilevel"/>
    <w:tmpl w:val="9D512742"/>
    <w:lvl w:ilvl="0" w:tentative="0">
      <w:start w:val="1"/>
      <w:numFmt w:val="decimal"/>
      <w:pStyle w:val="4"/>
      <w:lvlText w:val="%1."/>
      <w:lvlJc w:val="left"/>
      <w:pPr>
        <w:ind w:left="425" w:hanging="425"/>
      </w:pPr>
      <w:rPr>
        <w:rFonts w:hint="default" w:ascii="微软雅黑" w:hAnsi="微软雅黑" w:eastAsia="微软雅黑"/>
      </w:rPr>
    </w:lvl>
    <w:lvl w:ilvl="1" w:tentative="0">
      <w:start w:val="1"/>
      <w:numFmt w:val="decimal"/>
      <w:pStyle w:val="5"/>
      <w:lvlText w:val="%1.%2."/>
      <w:lvlJc w:val="left"/>
      <w:pPr>
        <w:ind w:left="567" w:hanging="567"/>
      </w:pPr>
      <w:rPr>
        <w:rFonts w:hint="default" w:ascii="微软雅黑" w:hAnsi="微软雅黑" w:eastAsia="微软雅黑"/>
      </w:rPr>
    </w:lvl>
    <w:lvl w:ilvl="2" w:tentative="0">
      <w:start w:val="1"/>
      <w:numFmt w:val="decimal"/>
      <w:pStyle w:val="6"/>
      <w:lvlText w:val="%1.%2.%3."/>
      <w:lvlJc w:val="left"/>
      <w:pPr>
        <w:ind w:left="709" w:hanging="709"/>
      </w:pPr>
      <w:rPr>
        <w:rFonts w:hint="default" w:ascii="微软雅黑" w:hAnsi="微软雅黑" w:eastAsia="微软雅黑"/>
      </w:rPr>
    </w:lvl>
    <w:lvl w:ilvl="3" w:tentative="0">
      <w:start w:val="1"/>
      <w:numFmt w:val="decimal"/>
      <w:pStyle w:val="7"/>
      <w:lvlText w:val="%1.%2.%3.%4."/>
      <w:lvlJc w:val="left"/>
      <w:pPr>
        <w:ind w:left="850" w:hanging="850"/>
      </w:pPr>
      <w:rPr>
        <w:rFonts w:hint="default" w:ascii="微软雅黑" w:hAnsi="微软雅黑" w:eastAsia="微软雅黑"/>
      </w:rPr>
    </w:lvl>
    <w:lvl w:ilvl="4" w:tentative="0">
      <w:start w:val="1"/>
      <w:numFmt w:val="decimal"/>
      <w:pStyle w:val="8"/>
      <w:lvlText w:val="%1.%2.%3.%4.%5."/>
      <w:lvlJc w:val="left"/>
      <w:pPr>
        <w:ind w:left="991" w:hanging="991"/>
      </w:pPr>
      <w:rPr>
        <w:rFonts w:hint="default" w:ascii="微软雅黑" w:hAnsi="微软雅黑" w:eastAsia="微软雅黑"/>
      </w:rPr>
    </w:lvl>
    <w:lvl w:ilvl="5" w:tentative="0">
      <w:start w:val="1"/>
      <w:numFmt w:val="decimal"/>
      <w:pStyle w:val="9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pStyle w:val="10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pStyle w:val="11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pStyle w:val="12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mNTIzOWI5OWFjMzk3ZTIwZmZjNjNkZTBiNzVjMGMifQ=="/>
  </w:docVars>
  <w:rsids>
    <w:rsidRoot w:val="52CF774E"/>
    <w:rsid w:val="09902DEC"/>
    <w:rsid w:val="1B8A47DB"/>
    <w:rsid w:val="21464CC2"/>
    <w:rsid w:val="25BD54AD"/>
    <w:rsid w:val="26321FB0"/>
    <w:rsid w:val="293176F5"/>
    <w:rsid w:val="294065BD"/>
    <w:rsid w:val="2C3C786F"/>
    <w:rsid w:val="2E4864A3"/>
    <w:rsid w:val="34711A8A"/>
    <w:rsid w:val="44082311"/>
    <w:rsid w:val="4A8E5EB9"/>
    <w:rsid w:val="4F945739"/>
    <w:rsid w:val="528B2625"/>
    <w:rsid w:val="52CF774E"/>
    <w:rsid w:val="586345C7"/>
    <w:rsid w:val="58B475B7"/>
    <w:rsid w:val="65C021D3"/>
    <w:rsid w:val="6AC3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napToGrid w:val="0"/>
      <w:spacing w:after="50" w:afterLines="50" w:line="312" w:lineRule="auto"/>
      <w:jc w:val="both"/>
    </w:pPr>
    <w:rPr>
      <w:rFonts w:eastAsia="微软雅黑" w:asciiTheme="minorAscii" w:hAnsiTheme="minorAscii" w:cstheme="minorBidi"/>
      <w:snapToGrid/>
      <w:kern w:val="2"/>
      <w:sz w:val="21"/>
      <w:szCs w:val="24"/>
      <w:lang w:val="en-US" w:eastAsia="zh-CN" w:bidi="ar-SA"/>
    </w:rPr>
  </w:style>
  <w:style w:type="paragraph" w:styleId="4">
    <w:name w:val="heading 1"/>
    <w:next w:val="1"/>
    <w:qFormat/>
    <w:uiPriority w:val="9"/>
    <w:pPr>
      <w:keepNext/>
      <w:keepLines/>
      <w:numPr>
        <w:ilvl w:val="0"/>
        <w:numId w:val="1"/>
      </w:numPr>
      <w:tabs>
        <w:tab w:val="left" w:pos="0"/>
      </w:tabs>
      <w:spacing w:before="50" w:beforeLines="50" w:line="288" w:lineRule="auto"/>
      <w:outlineLvl w:val="0"/>
    </w:pPr>
    <w:rPr>
      <w:rFonts w:ascii="Arial" w:hAnsi="Arial" w:eastAsia="微软雅黑" w:cstheme="minorBidi"/>
      <w:b/>
      <w:bCs/>
      <w:kern w:val="44"/>
      <w:sz w:val="44"/>
    </w:rPr>
  </w:style>
  <w:style w:type="paragraph" w:styleId="5">
    <w:name w:val="heading 2"/>
    <w:next w:val="1"/>
    <w:autoRedefine/>
    <w:unhideWhenUsed/>
    <w:qFormat/>
    <w:uiPriority w:val="9"/>
    <w:pPr>
      <w:numPr>
        <w:ilvl w:val="1"/>
        <w:numId w:val="1"/>
      </w:numPr>
      <w:tabs>
        <w:tab w:val="left" w:pos="0"/>
      </w:tabs>
      <w:spacing w:before="50" w:after="50"/>
      <w:ind w:left="567" w:hanging="567"/>
      <w:outlineLvl w:val="1"/>
    </w:pPr>
    <w:rPr>
      <w:rFonts w:ascii="Arial" w:hAnsi="Arial" w:eastAsia="微软雅黑" w:cstheme="minorBidi"/>
      <w:b/>
      <w:kern w:val="2"/>
      <w:sz w:val="32"/>
    </w:rPr>
  </w:style>
  <w:style w:type="paragraph" w:styleId="6">
    <w:name w:val="heading 3"/>
    <w:next w:val="1"/>
    <w:autoRedefine/>
    <w:unhideWhenUsed/>
    <w:qFormat/>
    <w:uiPriority w:val="9"/>
    <w:pPr>
      <w:numPr>
        <w:ilvl w:val="2"/>
        <w:numId w:val="1"/>
      </w:numPr>
      <w:tabs>
        <w:tab w:val="left" w:pos="312"/>
      </w:tabs>
      <w:ind w:left="709" w:hanging="709"/>
      <w:outlineLvl w:val="2"/>
    </w:pPr>
    <w:rPr>
      <w:rFonts w:ascii="Arial" w:hAnsi="Arial" w:eastAsia="微软雅黑" w:cstheme="minorBidi"/>
      <w:b/>
      <w:kern w:val="2"/>
      <w:sz w:val="30"/>
      <w:szCs w:val="30"/>
    </w:rPr>
  </w:style>
  <w:style w:type="paragraph" w:styleId="7">
    <w:name w:val="heading 4"/>
    <w:next w:val="1"/>
    <w:autoRedefine/>
    <w:unhideWhenUsed/>
    <w:qFormat/>
    <w:uiPriority w:val="9"/>
    <w:pPr>
      <w:numPr>
        <w:ilvl w:val="3"/>
        <w:numId w:val="1"/>
      </w:numPr>
      <w:ind w:left="850" w:hanging="850"/>
      <w:outlineLvl w:val="3"/>
    </w:pPr>
    <w:rPr>
      <w:rFonts w:ascii="Arial" w:hAnsi="Arial" w:eastAsia="微软雅黑" w:cstheme="minorBidi"/>
      <w:b/>
      <w:sz w:val="28"/>
    </w:rPr>
  </w:style>
  <w:style w:type="paragraph" w:styleId="8">
    <w:name w:val="heading 5"/>
    <w:next w:val="1"/>
    <w:autoRedefine/>
    <w:unhideWhenUsed/>
    <w:qFormat/>
    <w:uiPriority w:val="9"/>
    <w:pPr>
      <w:numPr>
        <w:ilvl w:val="4"/>
        <w:numId w:val="1"/>
      </w:numPr>
      <w:tabs>
        <w:tab w:val="left" w:pos="312"/>
      </w:tabs>
      <w:spacing w:before="30" w:beforeLines="30" w:after="30" w:afterLines="30"/>
      <w:ind w:left="991" w:hanging="991"/>
      <w:outlineLvl w:val="4"/>
    </w:pPr>
    <w:rPr>
      <w:rFonts w:ascii="Arial" w:hAnsi="Arial" w:eastAsia="微软雅黑" w:cstheme="minorBidi"/>
      <w:b/>
      <w:sz w:val="24"/>
      <w:szCs w:val="22"/>
    </w:rPr>
  </w:style>
  <w:style w:type="paragraph" w:styleId="9">
    <w:name w:val="heading 6"/>
    <w:next w:val="1"/>
    <w:autoRedefine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ind w:left="1134" w:hanging="1134"/>
      <w:outlineLvl w:val="5"/>
    </w:pPr>
    <w:rPr>
      <w:rFonts w:ascii="Arial" w:hAnsi="Arial" w:eastAsia="微软雅黑" w:cstheme="minorBidi"/>
      <w:b/>
      <w:sz w:val="24"/>
    </w:rPr>
  </w:style>
  <w:style w:type="paragraph" w:styleId="10">
    <w:name w:val="heading 7"/>
    <w:next w:val="1"/>
    <w:autoRedefine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ind w:left="1275" w:hanging="1275"/>
      <w:outlineLvl w:val="6"/>
    </w:pPr>
    <w:rPr>
      <w:rFonts w:ascii="Arial" w:hAnsi="Arial" w:eastAsia="微软雅黑" w:cstheme="minorBidi"/>
      <w:b/>
      <w:sz w:val="24"/>
    </w:rPr>
  </w:style>
  <w:style w:type="paragraph" w:styleId="11">
    <w:name w:val="heading 8"/>
    <w:next w:val="1"/>
    <w:autoRedefine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ind w:left="1418" w:hanging="1418"/>
      <w:outlineLvl w:val="7"/>
    </w:pPr>
    <w:rPr>
      <w:rFonts w:eastAsia="微软雅黑" w:asciiTheme="majorAscii" w:hAnsiTheme="majorAscii" w:cstheme="majorBidi"/>
      <w:b/>
      <w:sz w:val="24"/>
    </w:rPr>
  </w:style>
  <w:style w:type="paragraph" w:styleId="12">
    <w:name w:val="heading 9"/>
    <w:next w:val="1"/>
    <w:autoRedefine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ind w:left="1558" w:hanging="1558"/>
      <w:outlineLvl w:val="8"/>
    </w:pPr>
    <w:rPr>
      <w:rFonts w:eastAsia="微软雅黑" w:asciiTheme="majorAscii" w:hAnsiTheme="majorAscii" w:cstheme="majorBidi"/>
      <w:b/>
      <w:sz w:val="24"/>
      <w:szCs w:val="21"/>
    </w:rPr>
  </w:style>
  <w:style w:type="character" w:default="1" w:styleId="21">
    <w:name w:val="Default Paragraph Font"/>
    <w:autoRedefine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3">
    <w:name w:val="Body Text"/>
    <w:basedOn w:val="1"/>
    <w:autoRedefine/>
    <w:qFormat/>
    <w:uiPriority w:val="0"/>
    <w:pPr>
      <w:spacing w:before="100" w:after="100" w:afterLines="0" w:afterAutospacing="0" w:line="312" w:lineRule="auto"/>
      <w:ind w:firstLine="1041" w:firstLineChars="200"/>
    </w:p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Subtitle"/>
    <w:basedOn w:val="1"/>
    <w:autoRedefine/>
    <w:qFormat/>
    <w:uiPriority w:val="0"/>
    <w:pPr>
      <w:spacing w:beforeLines="0" w:beforeAutospacing="0" w:afterLines="0" w:afterAutospacing="0" w:line="240" w:lineRule="auto"/>
      <w:jc w:val="center"/>
      <w:outlineLvl w:val="9"/>
    </w:pPr>
    <w:rPr>
      <w:rFonts w:ascii="Arial" w:hAnsi="Arial"/>
      <w:b/>
      <w:kern w:val="28"/>
      <w:sz w:val="44"/>
    </w:rPr>
  </w:style>
  <w:style w:type="paragraph" w:styleId="1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8">
    <w:name w:val="Title"/>
    <w:basedOn w:val="1"/>
    <w:autoRedefine/>
    <w:qFormat/>
    <w:uiPriority w:val="10"/>
    <w:pPr>
      <w:spacing w:line="240" w:lineRule="auto"/>
      <w:jc w:val="center"/>
      <w:outlineLvl w:val="9"/>
    </w:pPr>
    <w:rPr>
      <w:rFonts w:ascii="Arial" w:hAnsi="Arial"/>
      <w:b/>
      <w:sz w:val="48"/>
      <w:szCs w:val="40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autoRedefine/>
    <w:qFormat/>
    <w:uiPriority w:val="22"/>
    <w:rPr>
      <w:rFonts w:ascii="Arial" w:hAnsi="Arial" w:eastAsia="微软雅黑"/>
      <w:b/>
      <w:color w:val="auto"/>
      <w:u w:val="single"/>
    </w:rPr>
  </w:style>
  <w:style w:type="character" w:styleId="23">
    <w:name w:val="Emphasis"/>
    <w:basedOn w:val="21"/>
    <w:autoRedefine/>
    <w:qFormat/>
    <w:uiPriority w:val="20"/>
    <w:rPr>
      <w:rFonts w:ascii="Arial" w:hAnsi="Arial" w:eastAsia="微软雅黑"/>
      <w:b/>
      <w:bCs/>
      <w:i/>
      <w:color w:val="auto"/>
      <w:sz w:val="24"/>
      <w:szCs w:val="22"/>
    </w:rPr>
  </w:style>
  <w:style w:type="character" w:styleId="24">
    <w:name w:val="Hyperlink"/>
    <w:basedOn w:val="21"/>
    <w:qFormat/>
    <w:uiPriority w:val="0"/>
    <w:rPr>
      <w:color w:val="0000FF"/>
      <w:u w:val="single"/>
    </w:rPr>
  </w:style>
  <w:style w:type="paragraph" w:customStyle="1" w:styleId="25">
    <w:name w:val="文档说明标题"/>
    <w:basedOn w:val="1"/>
    <w:autoRedefine/>
    <w:qFormat/>
    <w:uiPriority w:val="0"/>
    <w:pPr>
      <w:spacing w:line="240" w:lineRule="auto"/>
      <w:ind w:firstLine="0" w:firstLineChars="0"/>
      <w:jc w:val="center"/>
      <w:outlineLvl w:val="9"/>
    </w:pPr>
    <w:rPr>
      <w:rFonts w:ascii="Times New Roman" w:hAnsi="Times New Roman"/>
      <w:b/>
      <w:sz w:val="52"/>
      <w:szCs w:val="40"/>
      <w:lang w:eastAsia="zh-Hans"/>
    </w:rPr>
  </w:style>
  <w:style w:type="paragraph" w:customStyle="1" w:styleId="26">
    <w:name w:val="附录标题"/>
    <w:basedOn w:val="1"/>
    <w:autoRedefine/>
    <w:qFormat/>
    <w:uiPriority w:val="0"/>
    <w:pPr>
      <w:spacing w:beforeLines="0" w:after="157" w:afterLines="50" w:line="240" w:lineRule="auto"/>
      <w:jc w:val="left"/>
      <w:outlineLvl w:val="0"/>
    </w:pPr>
    <w:rPr>
      <w:rFonts w:hint="eastAsia" w:ascii="Arial" w:hAnsi="Arial"/>
      <w:b/>
      <w:kern w:val="28"/>
      <w:sz w:val="36"/>
    </w:rPr>
  </w:style>
  <w:style w:type="paragraph" w:customStyle="1" w:styleId="27">
    <w:name w:val="章标题"/>
    <w:basedOn w:val="1"/>
    <w:autoRedefine/>
    <w:qFormat/>
    <w:uiPriority w:val="0"/>
    <w:pPr>
      <w:spacing w:beforeLines="0" w:after="157" w:afterLines="50" w:line="240" w:lineRule="auto"/>
      <w:jc w:val="center"/>
      <w:outlineLvl w:val="0"/>
    </w:pPr>
    <w:rPr>
      <w:rFonts w:hint="eastAsia" w:ascii="Arial" w:hAnsi="Arial"/>
      <w:b/>
      <w:kern w:val="28"/>
      <w:sz w:val="44"/>
    </w:rPr>
  </w:style>
  <w:style w:type="paragraph" w:customStyle="1" w:styleId="28">
    <w:name w:val="节标题"/>
    <w:basedOn w:val="1"/>
    <w:autoRedefine/>
    <w:qFormat/>
    <w:uiPriority w:val="0"/>
    <w:pPr>
      <w:spacing w:beforeLines="0" w:after="50" w:afterLines="50" w:line="240" w:lineRule="auto"/>
      <w:jc w:val="center"/>
      <w:outlineLvl w:val="0"/>
    </w:pPr>
    <w:rPr>
      <w:rFonts w:hint="eastAsia" w:ascii="Arial" w:hAnsi="Arial"/>
      <w:b/>
      <w:kern w:val="28"/>
      <w:sz w:val="32"/>
    </w:rPr>
  </w:style>
  <w:style w:type="character" w:customStyle="1" w:styleId="29">
    <w:name w:val="摘要"/>
    <w:basedOn w:val="21"/>
    <w:autoRedefine/>
    <w:qFormat/>
    <w:uiPriority w:val="0"/>
    <w:rPr>
      <w:rFonts w:hint="eastAsia" w:ascii="Arial" w:hAnsi="Arial"/>
      <w:b/>
      <w:lang w:val="en-US" w:eastAsia="zh-CN"/>
    </w:rPr>
  </w:style>
  <w:style w:type="character" w:customStyle="1" w:styleId="30">
    <w:name w:val="关键词"/>
    <w:basedOn w:val="21"/>
    <w:autoRedefine/>
    <w:qFormat/>
    <w:uiPriority w:val="0"/>
    <w:rPr>
      <w:rFonts w:hint="eastAsia" w:ascii="Arial" w:hAnsi="Arial"/>
      <w:b/>
      <w:lang w:val="en-US" w:eastAsia="zh-CN"/>
    </w:rPr>
  </w:style>
  <w:style w:type="paragraph" w:customStyle="1" w:styleId="31">
    <w:name w:val="题注1"/>
    <w:basedOn w:val="1"/>
    <w:autoRedefine/>
    <w:qFormat/>
    <w:uiPriority w:val="0"/>
    <w:pPr>
      <w:jc w:val="center"/>
    </w:pPr>
    <w:rPr>
      <w:rFonts w:hint="eastAsia" w:ascii="Arial" w:hAnsi="Arial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2233</Words>
  <Characters>2287</Characters>
  <Lines>0</Lines>
  <Paragraphs>0</Paragraphs>
  <TotalTime>31</TotalTime>
  <ScaleCrop>false</ScaleCrop>
  <LinksUpToDate>false</LinksUpToDate>
  <CharactersWithSpaces>2845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2024-06-19T07:36:00Z</dcterms:created>
  <dc:creator>爆米花^ω^</dc:creator>
  <cp:lastModifiedBy>Aiweilaideni</cp:lastModifiedBy>
  <dcterms:modified xsi:type="dcterms:W3CDTF">2024-06-27T02:27:08Z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AAB14C901D504589AFD04B653D368C05_13</vt:lpwstr>
  </property>
</Properties>
</file>